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F5855" w14:textId="77777777" w:rsidR="00A564A2" w:rsidRPr="003B61BE" w:rsidRDefault="00A564A2" w:rsidP="00A564A2">
      <w:pPr>
        <w:spacing w:after="0"/>
        <w:rPr>
          <w:rFonts w:ascii="Calibri" w:hAnsi="Calibri"/>
          <w:b/>
          <w:sz w:val="18"/>
        </w:rPr>
      </w:pPr>
      <w:bookmarkStart w:id="0" w:name="_GoBack"/>
      <w:bookmarkEnd w:id="0"/>
      <w:r>
        <w:rPr>
          <w:rFonts w:ascii="Calibri" w:hAnsi="Calibri"/>
          <w:noProof/>
          <w:sz w:val="18"/>
          <w:lang w:eastAsia="cs-CZ"/>
        </w:rPr>
        <w:drawing>
          <wp:anchor distT="0" distB="0" distL="114300" distR="114300" simplePos="0" relativeHeight="251659264" behindDoc="0" locked="0" layoutInCell="1" allowOverlap="1" wp14:anchorId="1D4FC31A" wp14:editId="17FC75EB">
            <wp:simplePos x="0" y="0"/>
            <wp:positionH relativeFrom="column">
              <wp:posOffset>2394585</wp:posOffset>
            </wp:positionH>
            <wp:positionV relativeFrom="paragraph">
              <wp:posOffset>-35560</wp:posOffset>
            </wp:positionV>
            <wp:extent cx="1306830" cy="1313815"/>
            <wp:effectExtent l="0" t="0" r="7620" b="63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830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1BE">
        <w:rPr>
          <w:rFonts w:ascii="Calibri" w:hAnsi="Calibri"/>
          <w:b/>
          <w:sz w:val="18"/>
        </w:rPr>
        <w:t>ČESKÁ LÉKAŘSKÁ KOMORA</w:t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b/>
          <w:sz w:val="18"/>
        </w:rPr>
        <w:t>se sídlem v Olomouci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b/>
          <w:sz w:val="18"/>
        </w:rPr>
        <w:t xml:space="preserve">ČLK PRAHA </w:t>
      </w:r>
    </w:p>
    <w:p w14:paraId="290C5F5D" w14:textId="77777777" w:rsidR="00A564A2" w:rsidRPr="003B61BE" w:rsidRDefault="00A564A2" w:rsidP="00A564A2">
      <w:pPr>
        <w:spacing w:after="0"/>
        <w:rPr>
          <w:rFonts w:ascii="Calibri" w:hAnsi="Calibri"/>
          <w:b/>
          <w:sz w:val="18"/>
        </w:rPr>
      </w:pPr>
      <w:r w:rsidRPr="003B61BE">
        <w:rPr>
          <w:rFonts w:ascii="Calibri" w:hAnsi="Calibri"/>
          <w:b/>
          <w:sz w:val="18"/>
        </w:rPr>
        <w:t>OS ČLK PELHŘIMOV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b/>
          <w:sz w:val="18"/>
        </w:rPr>
        <w:t>Kancelář v Praze:</w:t>
      </w:r>
    </w:p>
    <w:p w14:paraId="5AB34C40" w14:textId="526DF2AA" w:rsidR="00A564A2" w:rsidRPr="003B61BE" w:rsidRDefault="00A564A2" w:rsidP="00A564A2">
      <w:pPr>
        <w:spacing w:after="0"/>
        <w:rPr>
          <w:rFonts w:ascii="Calibri" w:hAnsi="Calibri"/>
          <w:sz w:val="18"/>
        </w:rPr>
      </w:pPr>
      <w:r w:rsidRPr="003B61BE">
        <w:rPr>
          <w:rFonts w:ascii="Calibri" w:hAnsi="Calibri"/>
          <w:b/>
          <w:sz w:val="18"/>
        </w:rPr>
        <w:t>MUDr. Josef Suk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="004B063E">
        <w:rPr>
          <w:rFonts w:ascii="Calibri" w:hAnsi="Calibri"/>
          <w:sz w:val="18"/>
        </w:rPr>
        <w:t>Drahobejlova 27, 190 00 Praha 9</w:t>
      </w:r>
    </w:p>
    <w:p w14:paraId="2B810872" w14:textId="5F9C0CB3" w:rsidR="00A564A2" w:rsidRPr="003B61BE" w:rsidRDefault="00A564A2" w:rsidP="00A564A2">
      <w:pPr>
        <w:spacing w:after="0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p</w:t>
      </w:r>
      <w:r w:rsidRPr="003B61BE">
        <w:rPr>
          <w:rFonts w:ascii="Calibri" w:hAnsi="Calibri"/>
          <w:sz w:val="18"/>
        </w:rPr>
        <w:t>ředseda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>Telefon: 257 215 285</w:t>
      </w:r>
    </w:p>
    <w:p w14:paraId="102DC50C" w14:textId="77777777" w:rsidR="00A564A2" w:rsidRPr="003B61BE" w:rsidRDefault="00A564A2" w:rsidP="00A564A2">
      <w:pPr>
        <w:spacing w:after="0"/>
        <w:rPr>
          <w:rFonts w:ascii="Calibri" w:hAnsi="Calibri"/>
          <w:sz w:val="18"/>
        </w:rPr>
      </w:pPr>
      <w:r w:rsidRPr="003B61BE">
        <w:rPr>
          <w:rFonts w:ascii="Calibri" w:hAnsi="Calibri"/>
          <w:sz w:val="18"/>
        </w:rPr>
        <w:t>Slovanského bratrství 710, 393 38 Pelhřimov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 xml:space="preserve">E-mail: </w:t>
      </w:r>
      <w:hyperlink r:id="rId7" w:history="1">
        <w:r w:rsidRPr="003B61BE">
          <w:rPr>
            <w:rStyle w:val="Hypertextovodkaz"/>
            <w:rFonts w:ascii="Calibri" w:hAnsi="Calibri"/>
            <w:sz w:val="18"/>
          </w:rPr>
          <w:t>sekretariat@clkcr.cz</w:t>
        </w:r>
      </w:hyperlink>
    </w:p>
    <w:p w14:paraId="46ED29B6" w14:textId="3A92BBCB" w:rsidR="00A564A2" w:rsidRPr="003B61BE" w:rsidRDefault="00A564A2" w:rsidP="00A564A2">
      <w:pPr>
        <w:spacing w:after="0"/>
        <w:rPr>
          <w:rFonts w:ascii="Calibri" w:hAnsi="Calibri"/>
          <w:sz w:val="18"/>
        </w:rPr>
      </w:pPr>
      <w:r w:rsidRPr="003B61BE">
        <w:rPr>
          <w:rFonts w:ascii="Calibri" w:hAnsi="Calibri"/>
          <w:sz w:val="18"/>
        </w:rPr>
        <w:t>Telefon: 731 619 </w:t>
      </w:r>
      <w:r w:rsidR="000B4113">
        <w:rPr>
          <w:rFonts w:ascii="Calibri" w:hAnsi="Calibri"/>
          <w:sz w:val="18"/>
        </w:rPr>
        <w:t>143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b/>
          <w:sz w:val="18"/>
        </w:rPr>
        <w:t>Kancelář v Olomouci:</w:t>
      </w:r>
    </w:p>
    <w:p w14:paraId="1366087B" w14:textId="12170071" w:rsidR="00A564A2" w:rsidRPr="003B61BE" w:rsidRDefault="00A564A2" w:rsidP="00A564A2">
      <w:pPr>
        <w:spacing w:after="0"/>
        <w:rPr>
          <w:rFonts w:ascii="Calibri" w:hAnsi="Calibri"/>
          <w:sz w:val="18"/>
        </w:rPr>
      </w:pPr>
      <w:r w:rsidRPr="003B61BE">
        <w:rPr>
          <w:rFonts w:ascii="Calibri" w:hAnsi="Calibri"/>
          <w:sz w:val="18"/>
        </w:rPr>
        <w:t xml:space="preserve">E-mail: </w:t>
      </w:r>
      <w:hyperlink r:id="rId8" w:history="1">
        <w:r w:rsidR="006E2B85" w:rsidRPr="004B7CE4">
          <w:rPr>
            <w:rStyle w:val="Hypertextovodkaz"/>
            <w:rFonts w:ascii="Calibri" w:hAnsi="Calibri"/>
            <w:sz w:val="18"/>
          </w:rPr>
          <w:t>pelhrimov1@clkcr.cz</w:t>
        </w:r>
      </w:hyperlink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b/>
          <w:sz w:val="18"/>
        </w:rPr>
        <w:t>Lužická 419/14, 779 00 Olomouc</w:t>
      </w:r>
    </w:p>
    <w:p w14:paraId="75DF8072" w14:textId="051873B9" w:rsidR="00E0791D" w:rsidRDefault="00A564A2" w:rsidP="00A564A2">
      <w:pPr>
        <w:spacing w:after="0"/>
        <w:rPr>
          <w:rFonts w:ascii="Calibri" w:hAnsi="Calibri"/>
          <w:sz w:val="18"/>
        </w:rPr>
      </w:pP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  <w:t>Telefon: 587 301</w:t>
      </w:r>
      <w:r w:rsidR="00785B31">
        <w:rPr>
          <w:rFonts w:ascii="Calibri" w:hAnsi="Calibri"/>
          <w:sz w:val="18"/>
        </w:rPr>
        <w:t> </w:t>
      </w:r>
      <w:r w:rsidRPr="003B61BE">
        <w:rPr>
          <w:rFonts w:ascii="Calibri" w:hAnsi="Calibri"/>
          <w:sz w:val="18"/>
        </w:rPr>
        <w:t>817</w:t>
      </w:r>
    </w:p>
    <w:p w14:paraId="2F9D567B" w14:textId="77777777" w:rsidR="00785B31" w:rsidRDefault="00785B31" w:rsidP="00785B31">
      <w:pPr>
        <w:tabs>
          <w:tab w:val="left" w:pos="426"/>
          <w:tab w:val="left" w:pos="3119"/>
        </w:tabs>
        <w:spacing w:after="0"/>
        <w:ind w:left="3119" w:hanging="2693"/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5CA249" w14:textId="77777777" w:rsidR="00785B31" w:rsidRPr="0081422B" w:rsidRDefault="00785B31" w:rsidP="00785B31">
      <w:pPr>
        <w:pStyle w:val="Nadpis3"/>
        <w:rPr>
          <w:b/>
          <w:bCs/>
          <w:sz w:val="20"/>
        </w:rPr>
      </w:pPr>
      <w:r w:rsidRPr="0081422B">
        <w:rPr>
          <w:b/>
          <w:bCs/>
          <w:sz w:val="20"/>
        </w:rPr>
        <w:t>OS ČLK Pelhřimov pořádá v souladu se Stavovským předpisem ČLK č. 16 seminář</w:t>
      </w:r>
    </w:p>
    <w:p w14:paraId="3ECAA0EA" w14:textId="77777777" w:rsidR="00785B31" w:rsidRPr="0081422B" w:rsidRDefault="00785B31" w:rsidP="00785B31">
      <w:pPr>
        <w:rPr>
          <w:b/>
          <w:bCs/>
          <w:lang w:eastAsia="cs-CZ"/>
        </w:rPr>
      </w:pPr>
    </w:p>
    <w:p w14:paraId="65DE3D04" w14:textId="062E0C5F" w:rsidR="00785B31" w:rsidRDefault="00785B31" w:rsidP="00785B31">
      <w:pPr>
        <w:tabs>
          <w:tab w:val="left" w:pos="426"/>
          <w:tab w:val="left" w:pos="3119"/>
        </w:tabs>
        <w:spacing w:after="0"/>
        <w:ind w:left="3119" w:hanging="2693"/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HODNOTOVÁ ANAMNÉZA - NEJENOM PRO PALIATIVNÍ PÉČI</w:t>
      </w:r>
    </w:p>
    <w:p w14:paraId="19D7AAD5" w14:textId="77777777" w:rsidR="00785B31" w:rsidRDefault="00785B31" w:rsidP="00785B31">
      <w:pPr>
        <w:tabs>
          <w:tab w:val="left" w:pos="426"/>
          <w:tab w:val="left" w:pos="3119"/>
        </w:tabs>
        <w:spacing w:after="0"/>
        <w:ind w:left="3119" w:hanging="2693"/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1C161D5" w14:textId="77777777" w:rsidR="00785B31" w:rsidRDefault="00785B31" w:rsidP="00785B31">
      <w:pPr>
        <w:tabs>
          <w:tab w:val="left" w:pos="426"/>
          <w:tab w:val="left" w:pos="3119"/>
        </w:tabs>
        <w:spacing w:after="0"/>
        <w:ind w:left="3119" w:hanging="2693"/>
      </w:pPr>
      <w:r>
        <w:t>Odborný garant:</w:t>
      </w:r>
      <w:r>
        <w:tab/>
        <w:t xml:space="preserve">MUDr. Josef Suk  </w:t>
      </w:r>
    </w:p>
    <w:p w14:paraId="72D2E18C" w14:textId="77777777" w:rsidR="00785B31" w:rsidRDefault="00785B31" w:rsidP="00785B31">
      <w:pPr>
        <w:tabs>
          <w:tab w:val="left" w:pos="426"/>
          <w:tab w:val="left" w:pos="3119"/>
        </w:tabs>
        <w:spacing w:after="0"/>
        <w:ind w:left="3119" w:hanging="2693"/>
      </w:pPr>
      <w:r>
        <w:tab/>
        <w:t>předseda OS ČLK Pelhřimov</w:t>
      </w:r>
    </w:p>
    <w:p w14:paraId="1F23A868" w14:textId="77777777" w:rsidR="00785B31" w:rsidRDefault="00785B31" w:rsidP="00785B31">
      <w:pPr>
        <w:tabs>
          <w:tab w:val="left" w:pos="426"/>
          <w:tab w:val="left" w:pos="3119"/>
        </w:tabs>
        <w:spacing w:after="0"/>
        <w:ind w:left="3119" w:hanging="2693"/>
      </w:pPr>
    </w:p>
    <w:p w14:paraId="36006198" w14:textId="77777777" w:rsidR="00785B31" w:rsidRDefault="00785B31" w:rsidP="00785B31">
      <w:pPr>
        <w:tabs>
          <w:tab w:val="left" w:pos="426"/>
          <w:tab w:val="left" w:pos="3119"/>
        </w:tabs>
        <w:spacing w:after="0"/>
        <w:ind w:left="426"/>
      </w:pPr>
      <w:r>
        <w:t>Přednášející:</w:t>
      </w:r>
      <w:r>
        <w:tab/>
        <w:t>prim. MUDr. Eliška Štokrová</w:t>
      </w:r>
    </w:p>
    <w:p w14:paraId="47ACC675" w14:textId="77777777" w:rsidR="00785B31" w:rsidRDefault="00785B31" w:rsidP="00785B31">
      <w:pPr>
        <w:tabs>
          <w:tab w:val="left" w:pos="426"/>
          <w:tab w:val="left" w:pos="3119"/>
        </w:tabs>
        <w:spacing w:after="0"/>
        <w:ind w:left="426"/>
      </w:pPr>
      <w:r>
        <w:tab/>
        <w:t xml:space="preserve">Paliativní oddělení Nemocnice Pelhřimov   </w:t>
      </w:r>
    </w:p>
    <w:p w14:paraId="4A463FDC" w14:textId="77777777" w:rsidR="00785B31" w:rsidRDefault="00785B31" w:rsidP="00785B31">
      <w:pPr>
        <w:tabs>
          <w:tab w:val="left" w:pos="426"/>
          <w:tab w:val="left" w:pos="3119"/>
        </w:tabs>
        <w:spacing w:after="0"/>
        <w:ind w:left="426"/>
      </w:pPr>
      <w:r>
        <w:tab/>
      </w:r>
      <w:r>
        <w:tab/>
      </w:r>
    </w:p>
    <w:p w14:paraId="040CAE19" w14:textId="77777777" w:rsidR="00785B31" w:rsidRDefault="00785B31" w:rsidP="00785B31">
      <w:pPr>
        <w:tabs>
          <w:tab w:val="left" w:pos="426"/>
          <w:tab w:val="left" w:pos="3119"/>
        </w:tabs>
        <w:spacing w:after="0"/>
        <w:ind w:left="426"/>
      </w:pPr>
      <w:r>
        <w:t>Místo konání:</w:t>
      </w:r>
      <w:r>
        <w:tab/>
        <w:t>vzdělávací salónek stravovacího provozu Nemocnice Pelhřimov</w:t>
      </w:r>
    </w:p>
    <w:p w14:paraId="757F9A05" w14:textId="77777777" w:rsidR="00785B31" w:rsidRDefault="00785B31" w:rsidP="00785B31">
      <w:pPr>
        <w:tabs>
          <w:tab w:val="left" w:pos="426"/>
          <w:tab w:val="left" w:pos="3119"/>
        </w:tabs>
        <w:spacing w:after="0"/>
        <w:ind w:left="426"/>
      </w:pPr>
      <w:r>
        <w:tab/>
        <w:t>Slovanského bratrství 710, 393 01 Pelhřimov</w:t>
      </w:r>
    </w:p>
    <w:p w14:paraId="3B44A0B6" w14:textId="77777777" w:rsidR="00785B31" w:rsidRDefault="00785B31" w:rsidP="00785B31">
      <w:pPr>
        <w:tabs>
          <w:tab w:val="left" w:pos="426"/>
          <w:tab w:val="left" w:pos="3119"/>
        </w:tabs>
        <w:spacing w:after="0"/>
        <w:ind w:left="426"/>
      </w:pPr>
    </w:p>
    <w:p w14:paraId="52D6395D" w14:textId="111B1ACF" w:rsidR="00785B31" w:rsidRDefault="00785B31" w:rsidP="00785B31">
      <w:pPr>
        <w:tabs>
          <w:tab w:val="left" w:pos="426"/>
          <w:tab w:val="left" w:pos="3119"/>
        </w:tabs>
        <w:spacing w:after="0"/>
        <w:ind w:left="426"/>
        <w:rPr>
          <w:b/>
        </w:rPr>
      </w:pPr>
      <w:r>
        <w:t>Termín akce:</w:t>
      </w:r>
      <w:r>
        <w:tab/>
      </w:r>
      <w:r w:rsidR="00867A8D">
        <w:t>20. 5.</w:t>
      </w:r>
      <w:r>
        <w:t xml:space="preserve"> 2025</w:t>
      </w:r>
    </w:p>
    <w:p w14:paraId="7F63770E" w14:textId="77777777" w:rsidR="00785B31" w:rsidRDefault="00785B31" w:rsidP="00785B31">
      <w:pPr>
        <w:tabs>
          <w:tab w:val="left" w:pos="426"/>
          <w:tab w:val="left" w:pos="3119"/>
        </w:tabs>
        <w:spacing w:after="0"/>
        <w:ind w:left="426"/>
      </w:pPr>
      <w:r>
        <w:t>Začátek akce:</w:t>
      </w:r>
      <w:r>
        <w:tab/>
        <w:t>13,30 hodin</w:t>
      </w:r>
    </w:p>
    <w:p w14:paraId="25DB3EDC" w14:textId="77777777" w:rsidR="00785B31" w:rsidRDefault="00785B31" w:rsidP="00785B31">
      <w:pPr>
        <w:tabs>
          <w:tab w:val="left" w:pos="426"/>
          <w:tab w:val="left" w:pos="3119"/>
        </w:tabs>
        <w:spacing w:after="0"/>
        <w:ind w:left="426"/>
      </w:pPr>
      <w:r>
        <w:t>Konec akce:</w:t>
      </w:r>
      <w:r>
        <w:tab/>
        <w:t>15,00 hodin</w:t>
      </w:r>
    </w:p>
    <w:p w14:paraId="6707519D" w14:textId="77777777" w:rsidR="00785B31" w:rsidRDefault="00785B31" w:rsidP="00785B31">
      <w:pPr>
        <w:tabs>
          <w:tab w:val="left" w:pos="426"/>
          <w:tab w:val="left" w:pos="3119"/>
        </w:tabs>
        <w:spacing w:after="0"/>
        <w:ind w:left="426"/>
      </w:pPr>
      <w:r>
        <w:t xml:space="preserve">Délka trvání akce celkem: </w:t>
      </w:r>
      <w:r>
        <w:tab/>
        <w:t>2 přednáškové hodiny</w:t>
      </w:r>
    </w:p>
    <w:p w14:paraId="1ED2F01E" w14:textId="77777777" w:rsidR="00785B31" w:rsidRDefault="00785B31" w:rsidP="00785B31">
      <w:pPr>
        <w:spacing w:after="0"/>
      </w:pPr>
    </w:p>
    <w:p w14:paraId="1D5280F3" w14:textId="77777777" w:rsidR="00785B31" w:rsidRDefault="00785B31" w:rsidP="00785B31">
      <w:pPr>
        <w:pStyle w:val="Nadpis1"/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</w:t>
      </w:r>
    </w:p>
    <w:p w14:paraId="012999C9" w14:textId="77777777" w:rsidR="00785B31" w:rsidRDefault="00785B31" w:rsidP="00785B31">
      <w:pPr>
        <w:rPr>
          <w:lang w:eastAsia="cs-CZ"/>
        </w:rPr>
      </w:pPr>
    </w:p>
    <w:p w14:paraId="33FD6DA4" w14:textId="5A6F04E6" w:rsidR="00785B31" w:rsidRDefault="00785B31" w:rsidP="00785B31">
      <w:pPr>
        <w:numPr>
          <w:ilvl w:val="0"/>
          <w:numId w:val="10"/>
        </w:numPr>
        <w:spacing w:after="0" w:line="240" w:lineRule="auto"/>
      </w:pPr>
      <w:r>
        <w:t>Hodnotová anamnéza – nejenom pro paliativní péči.</w:t>
      </w:r>
    </w:p>
    <w:p w14:paraId="1C63FA35" w14:textId="701BD2BA" w:rsidR="00785B31" w:rsidRDefault="00785B31" w:rsidP="00785B31">
      <w:pPr>
        <w:numPr>
          <w:ilvl w:val="0"/>
          <w:numId w:val="10"/>
        </w:numPr>
        <w:spacing w:after="0" w:line="240" w:lineRule="auto"/>
      </w:pPr>
      <w:r>
        <w:t>Kazuistiky.</w:t>
      </w:r>
    </w:p>
    <w:p w14:paraId="5A447E23" w14:textId="4664B8B5" w:rsidR="00785B31" w:rsidRPr="0081422B" w:rsidRDefault="00785B31" w:rsidP="00785B31">
      <w:pPr>
        <w:numPr>
          <w:ilvl w:val="0"/>
          <w:numId w:val="10"/>
        </w:numPr>
        <w:spacing w:after="0" w:line="240" w:lineRule="auto"/>
        <w:rPr>
          <w:b/>
          <w:bCs/>
        </w:rPr>
      </w:pPr>
      <w:r w:rsidRPr="0081422B">
        <w:rPr>
          <w:b/>
          <w:bCs/>
        </w:rPr>
        <w:t>Diskuse.</w:t>
      </w:r>
    </w:p>
    <w:p w14:paraId="42828920" w14:textId="77777777" w:rsidR="00785B31" w:rsidRDefault="00785B31" w:rsidP="00785B31">
      <w:pPr>
        <w:spacing w:after="0" w:line="240" w:lineRule="auto"/>
        <w:ind w:left="360"/>
      </w:pPr>
    </w:p>
    <w:p w14:paraId="24D365DC" w14:textId="77777777" w:rsidR="00785B31" w:rsidRDefault="00785B31" w:rsidP="00785B31">
      <w:pPr>
        <w:pStyle w:val="Zkladntext"/>
        <w:tabs>
          <w:tab w:val="left" w:pos="426"/>
        </w:tabs>
        <w:jc w:val="left"/>
        <w:rPr>
          <w:rFonts w:ascii="Calibri" w:hAnsi="Calibri"/>
          <w:b w:val="0"/>
          <w:sz w:val="20"/>
        </w:rPr>
      </w:pPr>
    </w:p>
    <w:p w14:paraId="5CF760D1" w14:textId="2B581429" w:rsidR="00785B31" w:rsidRDefault="00785B31" w:rsidP="00785B31">
      <w:pPr>
        <w:pStyle w:val="Zkladntext"/>
        <w:tabs>
          <w:tab w:val="left" w:pos="426"/>
        </w:tabs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Akce je zařazena do Centrálního registru akcí ČLK pod </w:t>
      </w:r>
      <w:proofErr w:type="gramStart"/>
      <w:r>
        <w:rPr>
          <w:rFonts w:ascii="Calibri" w:hAnsi="Calibri"/>
          <w:sz w:val="22"/>
          <w:szCs w:val="22"/>
        </w:rPr>
        <w:t>číslem</w:t>
      </w:r>
      <w:r w:rsidR="000B4113">
        <w:rPr>
          <w:rFonts w:ascii="Calibri" w:hAnsi="Calibri"/>
          <w:sz w:val="22"/>
          <w:szCs w:val="22"/>
        </w:rPr>
        <w:t xml:space="preserve">  121257</w:t>
      </w:r>
      <w:proofErr w:type="gramEnd"/>
      <w:r w:rsidR="000B411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 w:val="0"/>
          <w:sz w:val="22"/>
          <w:szCs w:val="22"/>
        </w:rPr>
        <w:t xml:space="preserve">a ohodnocena je </w:t>
      </w:r>
      <w:r>
        <w:rPr>
          <w:rFonts w:ascii="Calibri" w:hAnsi="Calibri"/>
          <w:sz w:val="22"/>
          <w:szCs w:val="22"/>
        </w:rPr>
        <w:t xml:space="preserve">2 kredity. </w:t>
      </w:r>
    </w:p>
    <w:p w14:paraId="194A1F19" w14:textId="77777777" w:rsidR="00785B31" w:rsidRDefault="00785B31" w:rsidP="00785B31">
      <w:pPr>
        <w:pStyle w:val="Zkladntext"/>
        <w:tabs>
          <w:tab w:val="left" w:pos="426"/>
        </w:tabs>
        <w:jc w:val="left"/>
        <w:rPr>
          <w:rFonts w:ascii="Calibri" w:hAnsi="Calibri"/>
          <w:sz w:val="22"/>
          <w:szCs w:val="22"/>
        </w:rPr>
      </w:pPr>
    </w:p>
    <w:p w14:paraId="4B97CE82" w14:textId="77777777" w:rsidR="00785B31" w:rsidRDefault="00785B31" w:rsidP="00785B31">
      <w:pPr>
        <w:pStyle w:val="Zkladntext"/>
        <w:tabs>
          <w:tab w:val="left" w:pos="426"/>
        </w:tabs>
        <w:jc w:val="left"/>
        <w:rPr>
          <w:rFonts w:ascii="Calibri" w:hAnsi="Calibri"/>
          <w:sz w:val="22"/>
          <w:szCs w:val="22"/>
        </w:rPr>
      </w:pPr>
    </w:p>
    <w:p w14:paraId="19DA358F" w14:textId="77777777" w:rsidR="00785B31" w:rsidRPr="00785B31" w:rsidRDefault="00785B31" w:rsidP="00785B31">
      <w:pPr>
        <w:pStyle w:val="Zkladntext"/>
        <w:tabs>
          <w:tab w:val="left" w:pos="426"/>
        </w:tabs>
        <w:jc w:val="left"/>
        <w:rPr>
          <w:rFonts w:asciiTheme="minorHAnsi" w:hAnsiTheme="minorHAnsi" w:cstheme="minorHAnsi"/>
          <w:sz w:val="22"/>
          <w:szCs w:val="22"/>
        </w:rPr>
      </w:pPr>
    </w:p>
    <w:p w14:paraId="08FB4C20" w14:textId="6631AA19" w:rsidR="00785B31" w:rsidRPr="0081422B" w:rsidRDefault="00785B31" w:rsidP="00785B31">
      <w:pPr>
        <w:pStyle w:val="Zkladntext"/>
        <w:tabs>
          <w:tab w:val="left" w:pos="426"/>
        </w:tabs>
        <w:ind w:left="4248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785B31">
        <w:rPr>
          <w:rFonts w:asciiTheme="minorHAnsi" w:hAnsiTheme="minorHAnsi" w:cstheme="minorHAnsi"/>
          <w:b w:val="0"/>
          <w:sz w:val="22"/>
          <w:szCs w:val="22"/>
        </w:rPr>
        <w:tab/>
      </w:r>
      <w:r w:rsidRPr="00785B31">
        <w:rPr>
          <w:rFonts w:asciiTheme="minorHAnsi" w:hAnsiTheme="minorHAnsi" w:cstheme="minorHAnsi"/>
          <w:b w:val="0"/>
          <w:sz w:val="22"/>
          <w:szCs w:val="22"/>
        </w:rPr>
        <w:tab/>
      </w:r>
      <w:r w:rsidRPr="0081422B">
        <w:rPr>
          <w:rFonts w:asciiTheme="minorHAnsi" w:hAnsiTheme="minorHAnsi" w:cstheme="minorHAnsi"/>
          <w:bCs/>
          <w:sz w:val="22"/>
          <w:szCs w:val="22"/>
        </w:rPr>
        <w:t xml:space="preserve">     MUDr. Josef Suk, </w:t>
      </w:r>
      <w:proofErr w:type="gramStart"/>
      <w:r w:rsidRPr="0081422B">
        <w:rPr>
          <w:rFonts w:asciiTheme="minorHAnsi" w:hAnsiTheme="minorHAnsi" w:cstheme="minorHAnsi"/>
          <w:bCs/>
          <w:sz w:val="22"/>
          <w:szCs w:val="22"/>
        </w:rPr>
        <w:t>v.r.</w:t>
      </w:r>
      <w:proofErr w:type="gramEnd"/>
    </w:p>
    <w:p w14:paraId="63456ABD" w14:textId="6B1BA983" w:rsidR="00785B31" w:rsidRPr="00785B31" w:rsidRDefault="00785B31" w:rsidP="00785B31">
      <w:pPr>
        <w:pStyle w:val="Zkladntext"/>
        <w:tabs>
          <w:tab w:val="left" w:pos="426"/>
        </w:tabs>
        <w:ind w:left="4248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81422B">
        <w:rPr>
          <w:rFonts w:asciiTheme="minorHAnsi" w:hAnsiTheme="minorHAnsi" w:cstheme="minorHAnsi"/>
          <w:bCs/>
          <w:sz w:val="22"/>
          <w:szCs w:val="22"/>
        </w:rPr>
        <w:tab/>
      </w:r>
      <w:r w:rsidRPr="0081422B">
        <w:rPr>
          <w:rFonts w:asciiTheme="minorHAnsi" w:hAnsiTheme="minorHAnsi" w:cstheme="minorHAnsi"/>
          <w:bCs/>
          <w:sz w:val="22"/>
          <w:szCs w:val="22"/>
        </w:rPr>
        <w:tab/>
        <w:t>Předseda OS ČLK Pelhřimov</w:t>
      </w:r>
      <w:r w:rsidRPr="00785B31"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791CD2E9" w14:textId="77777777" w:rsidR="00785B31" w:rsidRPr="00785B31" w:rsidRDefault="00785B31" w:rsidP="00785B31">
      <w:pPr>
        <w:spacing w:after="0"/>
        <w:rPr>
          <w:rFonts w:cstheme="minorHAnsi"/>
        </w:rPr>
      </w:pPr>
      <w:r w:rsidRPr="00785B31">
        <w:rPr>
          <w:rFonts w:cstheme="minorHAnsi"/>
          <w:sz w:val="18"/>
        </w:rPr>
        <w:tab/>
      </w:r>
    </w:p>
    <w:p w14:paraId="7CEC71E2" w14:textId="65ABCCC1" w:rsidR="00862E61" w:rsidRDefault="00862E61" w:rsidP="00A564A2">
      <w:pPr>
        <w:spacing w:after="0"/>
        <w:rPr>
          <w:rFonts w:ascii="Calibri" w:hAnsi="Calibri"/>
          <w:sz w:val="40"/>
          <w:szCs w:val="40"/>
        </w:rPr>
      </w:pPr>
    </w:p>
    <w:sectPr w:rsidR="00862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C33"/>
    <w:multiLevelType w:val="hybridMultilevel"/>
    <w:tmpl w:val="FF702EE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730E7"/>
    <w:multiLevelType w:val="hybridMultilevel"/>
    <w:tmpl w:val="986E1D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F0AD4"/>
    <w:multiLevelType w:val="hybridMultilevel"/>
    <w:tmpl w:val="0D827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72812"/>
    <w:multiLevelType w:val="hybridMultilevel"/>
    <w:tmpl w:val="B7BAD11E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2644D"/>
    <w:multiLevelType w:val="hybridMultilevel"/>
    <w:tmpl w:val="4FCEF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17E49"/>
    <w:multiLevelType w:val="hybridMultilevel"/>
    <w:tmpl w:val="24A66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733976"/>
    <w:multiLevelType w:val="hybridMultilevel"/>
    <w:tmpl w:val="68DC27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2B87C6C"/>
    <w:multiLevelType w:val="hybridMultilevel"/>
    <w:tmpl w:val="04D80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145A68"/>
    <w:multiLevelType w:val="hybridMultilevel"/>
    <w:tmpl w:val="25FC78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B696238"/>
    <w:multiLevelType w:val="hybridMultilevel"/>
    <w:tmpl w:val="71BE2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8078FB"/>
    <w:multiLevelType w:val="hybridMultilevel"/>
    <w:tmpl w:val="24B6CA7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6A621E4"/>
    <w:multiLevelType w:val="hybridMultilevel"/>
    <w:tmpl w:val="C0226C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D0545E2"/>
    <w:multiLevelType w:val="hybridMultilevel"/>
    <w:tmpl w:val="19C2A514"/>
    <w:lvl w:ilvl="0" w:tplc="0405000F">
      <w:start w:val="1"/>
      <w:numFmt w:val="decimal"/>
      <w:lvlText w:val="%1."/>
      <w:lvlJc w:val="left"/>
      <w:pPr>
        <w:ind w:left="1128" w:hanging="360"/>
      </w:p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>
    <w:nsid w:val="5F532BBC"/>
    <w:multiLevelType w:val="hybridMultilevel"/>
    <w:tmpl w:val="2EC24B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B860DE"/>
    <w:multiLevelType w:val="hybridMultilevel"/>
    <w:tmpl w:val="F1AA8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4D216F"/>
    <w:multiLevelType w:val="hybridMultilevel"/>
    <w:tmpl w:val="94C4B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570C64"/>
    <w:multiLevelType w:val="multilevel"/>
    <w:tmpl w:val="2564E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6D22C3"/>
    <w:multiLevelType w:val="hybridMultilevel"/>
    <w:tmpl w:val="C350690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6AEB0570"/>
    <w:multiLevelType w:val="hybridMultilevel"/>
    <w:tmpl w:val="9A6478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DB328C7"/>
    <w:multiLevelType w:val="multilevel"/>
    <w:tmpl w:val="11E8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0B66F3"/>
    <w:multiLevelType w:val="hybridMultilevel"/>
    <w:tmpl w:val="A9B89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310AFD"/>
    <w:multiLevelType w:val="hybridMultilevel"/>
    <w:tmpl w:val="C7D81E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F9404B"/>
    <w:multiLevelType w:val="hybridMultilevel"/>
    <w:tmpl w:val="6D946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0"/>
  </w:num>
  <w:num w:numId="6">
    <w:abstractNumId w:val="20"/>
  </w:num>
  <w:num w:numId="7">
    <w:abstractNumId w:val="5"/>
  </w:num>
  <w:num w:numId="8">
    <w:abstractNumId w:val="15"/>
  </w:num>
  <w:num w:numId="9">
    <w:abstractNumId w:val="11"/>
  </w:num>
  <w:num w:numId="10">
    <w:abstractNumId w:val="21"/>
  </w:num>
  <w:num w:numId="11">
    <w:abstractNumId w:val="1"/>
  </w:num>
  <w:num w:numId="12">
    <w:abstractNumId w:val="19"/>
  </w:num>
  <w:num w:numId="13">
    <w:abstractNumId w:val="16"/>
  </w:num>
  <w:num w:numId="14">
    <w:abstractNumId w:val="13"/>
  </w:num>
  <w:num w:numId="15">
    <w:abstractNumId w:val="17"/>
  </w:num>
  <w:num w:numId="16">
    <w:abstractNumId w:val="18"/>
  </w:num>
  <w:num w:numId="17">
    <w:abstractNumId w:val="7"/>
  </w:num>
  <w:num w:numId="18">
    <w:abstractNumId w:val="4"/>
  </w:num>
  <w:num w:numId="19">
    <w:abstractNumId w:val="3"/>
  </w:num>
  <w:num w:numId="20">
    <w:abstractNumId w:val="8"/>
  </w:num>
  <w:num w:numId="21">
    <w:abstractNumId w:val="12"/>
  </w:num>
  <w:num w:numId="22">
    <w:abstractNumId w:val="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A2"/>
    <w:rsid w:val="000B2CBA"/>
    <w:rsid w:val="000B4113"/>
    <w:rsid w:val="000E4F37"/>
    <w:rsid w:val="000F2FEC"/>
    <w:rsid w:val="00132E6F"/>
    <w:rsid w:val="0015497A"/>
    <w:rsid w:val="0020253B"/>
    <w:rsid w:val="00213158"/>
    <w:rsid w:val="00375B3D"/>
    <w:rsid w:val="003C49DD"/>
    <w:rsid w:val="004064B6"/>
    <w:rsid w:val="00465A1C"/>
    <w:rsid w:val="004B063E"/>
    <w:rsid w:val="004B7D9F"/>
    <w:rsid w:val="004C6C91"/>
    <w:rsid w:val="00523044"/>
    <w:rsid w:val="00526ED4"/>
    <w:rsid w:val="005312E1"/>
    <w:rsid w:val="00583E1C"/>
    <w:rsid w:val="005B0AAC"/>
    <w:rsid w:val="005C4508"/>
    <w:rsid w:val="00613DCA"/>
    <w:rsid w:val="0061602D"/>
    <w:rsid w:val="006B0244"/>
    <w:rsid w:val="006C7E76"/>
    <w:rsid w:val="006D3A3D"/>
    <w:rsid w:val="006E2B85"/>
    <w:rsid w:val="00724518"/>
    <w:rsid w:val="00785B31"/>
    <w:rsid w:val="0081422B"/>
    <w:rsid w:val="00862E61"/>
    <w:rsid w:val="00867A8D"/>
    <w:rsid w:val="008D131F"/>
    <w:rsid w:val="008E6E84"/>
    <w:rsid w:val="00A564A2"/>
    <w:rsid w:val="00AE3F46"/>
    <w:rsid w:val="00AF3F68"/>
    <w:rsid w:val="00B506A8"/>
    <w:rsid w:val="00BF7FC6"/>
    <w:rsid w:val="00C41872"/>
    <w:rsid w:val="00C61E70"/>
    <w:rsid w:val="00CB1883"/>
    <w:rsid w:val="00D2466A"/>
    <w:rsid w:val="00D2533F"/>
    <w:rsid w:val="00D25E1C"/>
    <w:rsid w:val="00D66AE4"/>
    <w:rsid w:val="00DA09D3"/>
    <w:rsid w:val="00DB7852"/>
    <w:rsid w:val="00E0791D"/>
    <w:rsid w:val="00E200E5"/>
    <w:rsid w:val="00E705A4"/>
    <w:rsid w:val="00E8271B"/>
    <w:rsid w:val="00F3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BB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64A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4C6C91"/>
    <w:pPr>
      <w:keepNext/>
      <w:tabs>
        <w:tab w:val="left" w:pos="567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4C6C91"/>
    <w:pPr>
      <w:keepNext/>
      <w:tabs>
        <w:tab w:val="left" w:pos="426"/>
        <w:tab w:val="left" w:pos="3119"/>
      </w:tabs>
      <w:spacing w:after="0" w:line="240" w:lineRule="auto"/>
      <w:ind w:left="426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12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12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564A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62E61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B024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semiHidden/>
    <w:rsid w:val="00375B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375B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4C6C9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4C6C9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qFormat/>
    <w:rsid w:val="004C6C91"/>
    <w:pPr>
      <w:tabs>
        <w:tab w:val="left" w:pos="396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C6C9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61E70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Siln">
    <w:name w:val="Strong"/>
    <w:basedOn w:val="Standardnpsmoodstavce"/>
    <w:uiPriority w:val="22"/>
    <w:qFormat/>
    <w:rsid w:val="00C61E70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12E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12E1"/>
    <w:rPr>
      <w:rFonts w:asciiTheme="majorHAnsi" w:eastAsiaTheme="majorEastAsia" w:hAnsiTheme="majorHAnsi" w:cstheme="majorBidi"/>
      <w:color w:val="2F5496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64A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4C6C91"/>
    <w:pPr>
      <w:keepNext/>
      <w:tabs>
        <w:tab w:val="left" w:pos="567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4C6C91"/>
    <w:pPr>
      <w:keepNext/>
      <w:tabs>
        <w:tab w:val="left" w:pos="426"/>
        <w:tab w:val="left" w:pos="3119"/>
      </w:tabs>
      <w:spacing w:after="0" w:line="240" w:lineRule="auto"/>
      <w:ind w:left="426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12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12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564A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62E61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B024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semiHidden/>
    <w:rsid w:val="00375B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375B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4C6C9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4C6C9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qFormat/>
    <w:rsid w:val="004C6C91"/>
    <w:pPr>
      <w:tabs>
        <w:tab w:val="left" w:pos="396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C6C9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61E70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Siln">
    <w:name w:val="Strong"/>
    <w:basedOn w:val="Standardnpsmoodstavce"/>
    <w:uiPriority w:val="22"/>
    <w:qFormat/>
    <w:rsid w:val="00C61E70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12E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12E1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0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lhrimov1@clkcr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kretariat@clk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Horáková | OS Pelhřimov</dc:creator>
  <cp:lastModifiedBy>nempe</cp:lastModifiedBy>
  <cp:revision>2</cp:revision>
  <cp:lastPrinted>2025-05-12T10:51:00Z</cp:lastPrinted>
  <dcterms:created xsi:type="dcterms:W3CDTF">2025-05-12T10:53:00Z</dcterms:created>
  <dcterms:modified xsi:type="dcterms:W3CDTF">2025-05-12T10:53:00Z</dcterms:modified>
</cp:coreProperties>
</file>